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9A3C" w14:textId="77777777" w:rsidR="00785EE9" w:rsidRPr="00440C4E" w:rsidRDefault="00785EE9" w:rsidP="00440C4E">
      <w:pPr>
        <w:overflowPunct/>
        <w:spacing w:line="276" w:lineRule="auto"/>
        <w:jc w:val="both"/>
        <w:rPr>
          <w:rFonts w:ascii="Garamond" w:eastAsia="MS ??" w:hAnsi="Garamond" w:cs="Calibri"/>
          <w:b/>
          <w:color w:val="2E74B5"/>
          <w:sz w:val="22"/>
          <w:szCs w:val="22"/>
        </w:rPr>
      </w:pPr>
    </w:p>
    <w:p w14:paraId="117DCF7C" w14:textId="0AECA97A" w:rsidR="00785EE9" w:rsidRPr="00440C4E" w:rsidRDefault="00785EE9" w:rsidP="00440C4E">
      <w:pPr>
        <w:overflowPunct/>
        <w:spacing w:line="276" w:lineRule="auto"/>
        <w:jc w:val="both"/>
        <w:rPr>
          <w:rFonts w:ascii="Garamond" w:eastAsia="MS ??" w:hAnsi="Garamond" w:cs="Calibri"/>
          <w:b/>
          <w:color w:val="2E74B5"/>
          <w:sz w:val="22"/>
          <w:szCs w:val="22"/>
        </w:rPr>
      </w:pPr>
      <w:r w:rsidRPr="00440C4E">
        <w:rPr>
          <w:rFonts w:ascii="Garamond" w:eastAsia="MS ??" w:hAnsi="Garamond" w:cs="Calibri"/>
          <w:b/>
          <w:color w:val="2E74B5"/>
          <w:sz w:val="22"/>
          <w:szCs w:val="22"/>
        </w:rPr>
        <w:t xml:space="preserve">CORSO DI STUDIO </w:t>
      </w:r>
      <w:r w:rsidR="00371A9F" w:rsidRPr="00440C4E">
        <w:rPr>
          <w:rFonts w:ascii="Garamond" w:eastAsia="MS ??" w:hAnsi="Garamond" w:cs="Calibri"/>
          <w:i/>
          <w:color w:val="2E74B5"/>
          <w:sz w:val="22"/>
          <w:szCs w:val="22"/>
        </w:rPr>
        <w:t>Lettere (L10)</w:t>
      </w:r>
    </w:p>
    <w:p w14:paraId="228D79CD" w14:textId="3DAC57F6" w:rsidR="00785EE9" w:rsidRPr="00440C4E" w:rsidRDefault="00785EE9" w:rsidP="00440C4E">
      <w:pPr>
        <w:overflowPunct/>
        <w:spacing w:line="276" w:lineRule="auto"/>
        <w:jc w:val="both"/>
        <w:rPr>
          <w:rFonts w:ascii="Garamond" w:eastAsia="MS ??" w:hAnsi="Garamond" w:cs="Calibri"/>
          <w:i/>
          <w:color w:val="2E74B5"/>
          <w:sz w:val="22"/>
          <w:szCs w:val="22"/>
        </w:rPr>
      </w:pPr>
      <w:r w:rsidRPr="00440C4E">
        <w:rPr>
          <w:rFonts w:ascii="Garamond" w:eastAsia="MS ??" w:hAnsi="Garamond" w:cs="Calibri"/>
          <w:b/>
          <w:color w:val="2E74B5"/>
          <w:sz w:val="22"/>
          <w:szCs w:val="22"/>
        </w:rPr>
        <w:t xml:space="preserve">ANNO ACCADEMICO </w:t>
      </w:r>
      <w:r w:rsidRPr="00440C4E">
        <w:rPr>
          <w:rFonts w:ascii="Garamond" w:eastAsia="MS ??" w:hAnsi="Garamond" w:cs="Calibri"/>
          <w:i/>
          <w:color w:val="2E74B5"/>
          <w:sz w:val="22"/>
          <w:szCs w:val="22"/>
        </w:rPr>
        <w:t>202</w:t>
      </w:r>
      <w:r w:rsidR="00946F5C">
        <w:rPr>
          <w:rFonts w:ascii="Garamond" w:eastAsia="MS ??" w:hAnsi="Garamond" w:cs="Calibri"/>
          <w:i/>
          <w:color w:val="2E74B5"/>
          <w:sz w:val="22"/>
          <w:szCs w:val="22"/>
        </w:rPr>
        <w:t>4</w:t>
      </w:r>
      <w:r w:rsidRPr="00440C4E">
        <w:rPr>
          <w:rFonts w:ascii="Garamond" w:eastAsia="MS ??" w:hAnsi="Garamond" w:cs="Calibri"/>
          <w:i/>
          <w:color w:val="2E74B5"/>
          <w:sz w:val="22"/>
          <w:szCs w:val="22"/>
        </w:rPr>
        <w:t>-202</w:t>
      </w:r>
      <w:r w:rsidR="00946F5C">
        <w:rPr>
          <w:rFonts w:ascii="Garamond" w:eastAsia="MS ??" w:hAnsi="Garamond" w:cs="Calibri"/>
          <w:i/>
          <w:color w:val="2E74B5"/>
          <w:sz w:val="22"/>
          <w:szCs w:val="22"/>
        </w:rPr>
        <w:t>5</w:t>
      </w:r>
      <w:r w:rsidRPr="00440C4E">
        <w:rPr>
          <w:rFonts w:ascii="Garamond" w:eastAsia="MS ??" w:hAnsi="Garamond" w:cs="Calibri"/>
          <w:i/>
          <w:color w:val="2E74B5"/>
          <w:sz w:val="22"/>
          <w:szCs w:val="22"/>
        </w:rPr>
        <w:t xml:space="preserve"> </w:t>
      </w:r>
    </w:p>
    <w:p w14:paraId="28867854" w14:textId="138873F0" w:rsidR="00785EE9" w:rsidRPr="00440C4E" w:rsidRDefault="00785EE9" w:rsidP="00440C4E">
      <w:pPr>
        <w:overflowPunct/>
        <w:spacing w:line="276" w:lineRule="auto"/>
        <w:jc w:val="both"/>
        <w:rPr>
          <w:rFonts w:ascii="Garamond" w:eastAsia="MS ??" w:hAnsi="Garamond" w:cs="Calibri"/>
          <w:i/>
          <w:color w:val="2E74B5"/>
          <w:sz w:val="22"/>
          <w:szCs w:val="22"/>
        </w:rPr>
      </w:pPr>
      <w:r w:rsidRPr="00440C4E">
        <w:rPr>
          <w:rFonts w:ascii="Garamond" w:eastAsia="MS ??" w:hAnsi="Garamond" w:cs="Calibri"/>
          <w:b/>
          <w:color w:val="2E74B5"/>
          <w:sz w:val="22"/>
          <w:szCs w:val="22"/>
        </w:rPr>
        <w:t xml:space="preserve">DENOMINAZIONE DELL’INSEGNAMENTO </w:t>
      </w:r>
      <w:r w:rsidR="00371A9F" w:rsidRPr="00440C4E">
        <w:rPr>
          <w:rFonts w:ascii="Garamond" w:eastAsia="MS ??" w:hAnsi="Garamond" w:cs="Calibri"/>
          <w:i/>
          <w:color w:val="2E74B5"/>
          <w:sz w:val="22"/>
          <w:szCs w:val="22"/>
        </w:rPr>
        <w:t xml:space="preserve">Laboratorio Triennale </w:t>
      </w:r>
      <w:r w:rsidR="00440C4E" w:rsidRPr="00440C4E">
        <w:rPr>
          <w:rFonts w:ascii="Garamond" w:eastAsia="MS ??" w:hAnsi="Garamond" w:cs="Calibri"/>
          <w:i/>
          <w:color w:val="2E74B5"/>
          <w:sz w:val="22"/>
          <w:szCs w:val="22"/>
        </w:rPr>
        <w:t xml:space="preserve">I </w:t>
      </w:r>
      <w:r w:rsidR="00371A9F" w:rsidRPr="00440C4E">
        <w:rPr>
          <w:rFonts w:ascii="Garamond" w:eastAsia="MS ??" w:hAnsi="Garamond" w:cs="Calibri"/>
          <w:i/>
          <w:color w:val="2E74B5"/>
          <w:sz w:val="22"/>
          <w:szCs w:val="22"/>
        </w:rPr>
        <w:t xml:space="preserve">e/o II di Lingua tedesca (German Language </w:t>
      </w:r>
      <w:proofErr w:type="gramStart"/>
      <w:r w:rsidR="00371A9F" w:rsidRPr="00440C4E">
        <w:rPr>
          <w:rFonts w:ascii="Garamond" w:eastAsia="MS ??" w:hAnsi="Garamond" w:cs="Calibri"/>
          <w:i/>
          <w:color w:val="2E74B5"/>
          <w:sz w:val="22"/>
          <w:szCs w:val="22"/>
        </w:rPr>
        <w:t>Workshop )</w:t>
      </w:r>
      <w:proofErr w:type="gramEnd"/>
    </w:p>
    <w:p w14:paraId="49C2F399" w14:textId="77777777" w:rsidR="00785EE9" w:rsidRPr="00440C4E" w:rsidRDefault="00785EE9" w:rsidP="00440C4E">
      <w:pPr>
        <w:overflowPunct/>
        <w:spacing w:line="276" w:lineRule="auto"/>
        <w:jc w:val="both"/>
        <w:rPr>
          <w:rFonts w:ascii="Garamond" w:eastAsia="MS ??" w:hAnsi="Garamond" w:cs="Calibri"/>
          <w:b/>
          <w:color w:val="2E74B5"/>
          <w:sz w:val="22"/>
          <w:szCs w:val="22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7"/>
        <w:gridCol w:w="1281"/>
        <w:gridCol w:w="705"/>
        <w:gridCol w:w="1856"/>
        <w:gridCol w:w="2119"/>
        <w:gridCol w:w="927"/>
        <w:gridCol w:w="794"/>
      </w:tblGrid>
      <w:tr w:rsidR="00785EE9" w:rsidRPr="00440C4E" w14:paraId="6DD5B79B" w14:textId="77777777" w:rsidTr="00565BB5">
        <w:tc>
          <w:tcPr>
            <w:tcW w:w="5000" w:type="pct"/>
            <w:gridSpan w:val="7"/>
            <w:shd w:val="clear" w:color="auto" w:fill="B2A1C7"/>
          </w:tcPr>
          <w:p w14:paraId="5708208D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b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b/>
                <w:sz w:val="22"/>
                <w:szCs w:val="22"/>
              </w:rPr>
              <w:t>Principali informazioni sull’insegnamento</w:t>
            </w:r>
          </w:p>
        </w:tc>
      </w:tr>
      <w:tr w:rsidR="00785EE9" w:rsidRPr="00440C4E" w14:paraId="53440009" w14:textId="77777777" w:rsidTr="00565BB5">
        <w:tc>
          <w:tcPr>
            <w:tcW w:w="1486" w:type="pct"/>
            <w:gridSpan w:val="2"/>
          </w:tcPr>
          <w:p w14:paraId="3AF1B536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65C1B4DA" w14:textId="24C4B50A" w:rsidR="00785EE9" w:rsidRPr="00440C4E" w:rsidRDefault="00371A9F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Primo e /o secondo</w:t>
            </w:r>
          </w:p>
        </w:tc>
      </w:tr>
      <w:tr w:rsidR="00785EE9" w:rsidRPr="00440C4E" w14:paraId="777EFF06" w14:textId="77777777" w:rsidTr="00565BB5">
        <w:tc>
          <w:tcPr>
            <w:tcW w:w="1486" w:type="pct"/>
            <w:gridSpan w:val="2"/>
          </w:tcPr>
          <w:p w14:paraId="72C2483C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225A2660" w14:textId="17B75AC0" w:rsidR="00785EE9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secondo</w:t>
            </w:r>
            <w:r w:rsidR="00785EE9" w:rsidRPr="00440C4E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 </w:t>
            </w:r>
            <w:r w:rsidR="00720EED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semestre </w:t>
            </w:r>
          </w:p>
        </w:tc>
      </w:tr>
      <w:tr w:rsidR="00785EE9" w:rsidRPr="00440C4E" w14:paraId="52614949" w14:textId="77777777" w:rsidTr="00565BB5">
        <w:tc>
          <w:tcPr>
            <w:tcW w:w="1486" w:type="pct"/>
            <w:gridSpan w:val="2"/>
          </w:tcPr>
          <w:p w14:paraId="5E0A7453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 xml:space="preserve">Crediti formativi universitari (CFU/ETCS): </w:t>
            </w:r>
          </w:p>
        </w:tc>
        <w:tc>
          <w:tcPr>
            <w:tcW w:w="3514" w:type="pct"/>
            <w:gridSpan w:val="5"/>
          </w:tcPr>
          <w:p w14:paraId="521D8AC3" w14:textId="09A8505C" w:rsidR="00785EE9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3 CFU</w:t>
            </w:r>
            <w:r w:rsidR="00785EE9" w:rsidRPr="00440C4E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5EE9" w:rsidRPr="00440C4E" w14:paraId="019F5AC3" w14:textId="77777777" w:rsidTr="00565BB5">
        <w:tc>
          <w:tcPr>
            <w:tcW w:w="1486" w:type="pct"/>
            <w:gridSpan w:val="2"/>
          </w:tcPr>
          <w:p w14:paraId="79454551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>SSD</w:t>
            </w:r>
          </w:p>
        </w:tc>
        <w:tc>
          <w:tcPr>
            <w:tcW w:w="3514" w:type="pct"/>
            <w:gridSpan w:val="5"/>
          </w:tcPr>
          <w:p w14:paraId="71811F6C" w14:textId="581ECBAC" w:rsidR="00785EE9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Lingua e trad</w:t>
            </w:r>
            <w:r w:rsidR="00440C4E" w:rsidRPr="00440C4E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uzione tedesca (L-LIN/14)</w:t>
            </w:r>
          </w:p>
        </w:tc>
      </w:tr>
      <w:tr w:rsidR="00785EE9" w:rsidRPr="00440C4E" w14:paraId="5E156D11" w14:textId="77777777" w:rsidTr="00565BB5">
        <w:tc>
          <w:tcPr>
            <w:tcW w:w="1486" w:type="pct"/>
            <w:gridSpan w:val="2"/>
          </w:tcPr>
          <w:p w14:paraId="5969AD4D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462A413C" w14:textId="6A62308D" w:rsidR="00785EE9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Italiano - tedesco</w:t>
            </w:r>
          </w:p>
        </w:tc>
      </w:tr>
      <w:tr w:rsidR="00785EE9" w:rsidRPr="00440C4E" w14:paraId="68F5364D" w14:textId="77777777" w:rsidTr="00565BB5">
        <w:tc>
          <w:tcPr>
            <w:tcW w:w="1486" w:type="pct"/>
            <w:gridSpan w:val="2"/>
          </w:tcPr>
          <w:p w14:paraId="77060FF2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>Modalità di frequenza</w:t>
            </w:r>
          </w:p>
        </w:tc>
        <w:tc>
          <w:tcPr>
            <w:tcW w:w="3514" w:type="pct"/>
            <w:gridSpan w:val="5"/>
          </w:tcPr>
          <w:p w14:paraId="6F71D308" w14:textId="0ABF018A" w:rsidR="00BA700B" w:rsidRPr="00440C4E" w:rsidRDefault="00BA700B" w:rsidP="00440C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40C4E">
              <w:rPr>
                <w:rFonts w:ascii="Garamond" w:hAnsi="Garamond"/>
                <w:sz w:val="22"/>
                <w:szCs w:val="22"/>
              </w:rPr>
              <w:t>La frequenza è regolata dall’articolo 4.3.3. del Regolamento Didattico 2023-2024: “La frequenza ai laboratori è obbligatoria. Gli studenti/studentesse che, per comprovati motivi, non abbiano potuto frequentare un numero di ore di laboratorio pari almeno ai 2/3 di quelle previste, dovranno concordare col docente responsabile le modalità della prova di accertamento”.</w:t>
            </w:r>
          </w:p>
          <w:p w14:paraId="3E9EB0E6" w14:textId="20C2E256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785EE9" w:rsidRPr="00440C4E" w14:paraId="382F0C90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12481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23E5B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</w:tr>
      <w:tr w:rsidR="00785EE9" w:rsidRPr="00440C4E" w14:paraId="7E62643F" w14:textId="77777777" w:rsidTr="00565BB5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001D28C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b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b/>
                <w:sz w:val="22"/>
                <w:szCs w:val="22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0F6FD5B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785EE9" w:rsidRPr="00440C4E" w14:paraId="5A9D6A46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1FACCAF0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5C96E941" w14:textId="77777777" w:rsidR="00785EE9" w:rsidRDefault="00440C4E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Docente responsabile: </w:t>
            </w:r>
            <w:r w:rsidRPr="00440C4E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Lorella Bosco</w:t>
            </w:r>
          </w:p>
          <w:p w14:paraId="42F20B04" w14:textId="118F3DC3" w:rsidR="00440C4E" w:rsidRPr="00440C4E" w:rsidRDefault="00440C4E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Esperto/a linguistico/a: fittizio</w:t>
            </w:r>
          </w:p>
        </w:tc>
      </w:tr>
      <w:tr w:rsidR="00785EE9" w:rsidRPr="00440C4E" w14:paraId="7376895E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6402E6C1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5E5B6675" w14:textId="396A9F6D" w:rsidR="00785EE9" w:rsidRPr="00440C4E" w:rsidRDefault="00440C4E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lorella.bosco@uniba.it</w:t>
            </w:r>
          </w:p>
        </w:tc>
      </w:tr>
      <w:tr w:rsidR="00785EE9" w:rsidRPr="00440C4E" w14:paraId="255AD10B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2580C673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5849E173" w14:textId="10584F69" w:rsidR="00785EE9" w:rsidRPr="00440C4E" w:rsidRDefault="00440C4E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/>
                <w:sz w:val="22"/>
                <w:szCs w:val="22"/>
              </w:rPr>
              <w:t>0039-08057140</w:t>
            </w:r>
            <w:r>
              <w:rPr>
                <w:rFonts w:ascii="Garamond" w:eastAsia="MS ??" w:hAnsi="Garamond"/>
                <w:sz w:val="22"/>
                <w:szCs w:val="22"/>
              </w:rPr>
              <w:t>14</w:t>
            </w:r>
          </w:p>
        </w:tc>
      </w:tr>
      <w:tr w:rsidR="00785EE9" w:rsidRPr="00440C4E" w14:paraId="4076346E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28126BCA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764A1507" w14:textId="77777777" w:rsidR="00440C4E" w:rsidRPr="00440C4E" w:rsidRDefault="00440C4E" w:rsidP="00440C4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40C4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Dipartimento di Ricerca e Innovazione Umanistica (DIRIUM) </w:t>
            </w:r>
          </w:p>
          <w:p w14:paraId="65BDE139" w14:textId="7F1FC721" w:rsidR="00785EE9" w:rsidRPr="00440C4E" w:rsidRDefault="00440C4E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FF0000"/>
                <w:sz w:val="22"/>
                <w:szCs w:val="22"/>
              </w:rPr>
            </w:pPr>
            <w:r w:rsidRPr="00440C4E">
              <w:rPr>
                <w:rFonts w:ascii="Garamond" w:hAnsi="Garamond"/>
                <w:color w:val="000000" w:themeColor="text1"/>
                <w:sz w:val="22"/>
                <w:szCs w:val="22"/>
              </w:rPr>
              <w:t>Primo Piano, Palazzo Ateneo, P.za Umberto I,1</w:t>
            </w:r>
          </w:p>
        </w:tc>
      </w:tr>
      <w:tr w:rsidR="00785EE9" w:rsidRPr="00440C4E" w14:paraId="5834366E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11C628F2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>Sede virtuale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16F5489A" w14:textId="77777777" w:rsidR="00440C4E" w:rsidRPr="00440C4E" w:rsidRDefault="00000000" w:rsidP="00440C4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hyperlink r:id="rId8" w:history="1">
              <w:r w:rsidR="00440C4E" w:rsidRPr="00440C4E">
                <w:rPr>
                  <w:rStyle w:val="Collegamentoipertestuale"/>
                  <w:rFonts w:ascii="Garamond" w:hAnsi="Garamond"/>
                  <w:color w:val="000000" w:themeColor="text1"/>
                  <w:sz w:val="22"/>
                  <w:szCs w:val="22"/>
                </w:rPr>
                <w:t>https://www.uniba.it/it/docenti/bosco-carmela-lorella-ausilia</w:t>
              </w:r>
            </w:hyperlink>
          </w:p>
          <w:p w14:paraId="7A1D7C3D" w14:textId="3BBA4290" w:rsidR="00785EE9" w:rsidRPr="00440C4E" w:rsidRDefault="00440C4E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FF0000"/>
                <w:sz w:val="22"/>
                <w:szCs w:val="22"/>
              </w:rPr>
            </w:pPr>
            <w:r w:rsidRPr="00440C4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Aula virtuale Teams: Laboratorio di Lingua tedesca Triennale: </w:t>
            </w:r>
            <w:r w:rsidRPr="00440C4E">
              <w:rPr>
                <w:rFonts w:ascii="Garamond" w:hAnsi="Garamond" w:cs="Segoe UI"/>
                <w:color w:val="242424"/>
                <w:sz w:val="22"/>
                <w:szCs w:val="22"/>
                <w:shd w:val="clear" w:color="auto" w:fill="FFFFFF"/>
              </w:rPr>
              <w:t>jmoru1n</w:t>
            </w:r>
          </w:p>
        </w:tc>
      </w:tr>
      <w:tr w:rsidR="00785EE9" w:rsidRPr="00440C4E" w14:paraId="18C735D8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661906FB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 xml:space="preserve">Ricevimento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692DB009" w14:textId="64FFC2B3" w:rsidR="00785EE9" w:rsidRPr="00440C4E" w:rsidRDefault="00440C4E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Mercoledì, 10-12 (in presenza)</w:t>
            </w:r>
          </w:p>
        </w:tc>
      </w:tr>
      <w:tr w:rsidR="00785EE9" w:rsidRPr="00440C4E" w14:paraId="38655C8A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95A84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23286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91DD6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A8ECF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</w:tr>
      <w:tr w:rsidR="00785EE9" w:rsidRPr="00440C4E" w14:paraId="6C5BE27D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239BDC99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b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b/>
                <w:sz w:val="22"/>
                <w:szCs w:val="22"/>
              </w:rPr>
              <w:t xml:space="preserve">Organizzazione della didattica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2D6A917B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785EE9" w:rsidRPr="00440C4E" w14:paraId="316930DC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1C0CC834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b/>
                <w:sz w:val="22"/>
                <w:szCs w:val="22"/>
              </w:rPr>
              <w:t>Ore</w:t>
            </w:r>
          </w:p>
        </w:tc>
      </w:tr>
      <w:tr w:rsidR="00785EE9" w:rsidRPr="00440C4E" w14:paraId="5DB218EE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2B8423B7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5AFB60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6A47D3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523B1A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>Studio individuale</w:t>
            </w:r>
          </w:p>
        </w:tc>
      </w:tr>
      <w:tr w:rsidR="00785EE9" w:rsidRPr="00440C4E" w14:paraId="5A13EE40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14733D0D" w14:textId="235726CE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A700B" w:rsidRPr="00440C4E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F9E65A" w14:textId="5E9E56B2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06E13D" w14:textId="0C0496B9" w:rsidR="00785EE9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FBB322" w14:textId="2220C7D1" w:rsidR="00785EE9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45</w:t>
            </w:r>
          </w:p>
        </w:tc>
      </w:tr>
      <w:tr w:rsidR="00785EE9" w:rsidRPr="00440C4E" w14:paraId="4AE2FD4F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49A7F15B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b/>
                <w:sz w:val="22"/>
                <w:szCs w:val="22"/>
              </w:rPr>
              <w:t>CFU/ETCS</w:t>
            </w:r>
          </w:p>
        </w:tc>
      </w:tr>
      <w:tr w:rsidR="00785EE9" w:rsidRPr="00440C4E" w14:paraId="0BC0EADE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011CA3F5" w14:textId="2B2D2C62" w:rsidR="00785EE9" w:rsidRPr="00440C4E" w:rsidRDefault="00440C4E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CAA2D4" w14:textId="7F0C879C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D57B07" w14:textId="1776BE81" w:rsidR="00785EE9" w:rsidRPr="00440C4E" w:rsidRDefault="00440C4E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DDA2F3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785EE9" w:rsidRPr="00440C4E" w14:paraId="5EC013CF" w14:textId="77777777" w:rsidTr="00565BB5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FF0F09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08236" w14:textId="77777777" w:rsidR="00785EE9" w:rsidRPr="00440C4E" w:rsidRDefault="00785EE9" w:rsidP="00440C4E">
            <w:pPr>
              <w:overflowPunct/>
              <w:autoSpaceDE/>
              <w:autoSpaceDN/>
              <w:adjustRightInd/>
              <w:ind w:left="360"/>
              <w:contextualSpacing/>
              <w:jc w:val="both"/>
              <w:rPr>
                <w:rFonts w:ascii="Garamond" w:eastAsia="MS Mincho" w:hAnsi="Garamond"/>
                <w:i/>
                <w:sz w:val="22"/>
                <w:szCs w:val="22"/>
              </w:rPr>
            </w:pPr>
          </w:p>
        </w:tc>
      </w:tr>
      <w:tr w:rsidR="00785EE9" w:rsidRPr="00440C4E" w14:paraId="2F03020E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C4CCFE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  <w:r w:rsidRPr="00440C4E">
              <w:rPr>
                <w:rFonts w:ascii="Garamond" w:eastAsia="MS ??" w:hAnsi="Garamond" w:cs="Calibri"/>
                <w:b/>
                <w:bCs/>
                <w:sz w:val="22"/>
                <w:szCs w:val="22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5DF8DB54" w14:textId="5DEF8AE6" w:rsidR="00785EE9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FF0000"/>
                <w:sz w:val="22"/>
                <w:szCs w:val="22"/>
              </w:rPr>
            </w:pPr>
            <w:r w:rsidRPr="00440C4E">
              <w:rPr>
                <w:rFonts w:ascii="Garamond" w:hAnsi="Garamond"/>
                <w:sz w:val="22"/>
                <w:szCs w:val="22"/>
              </w:rPr>
              <w:t xml:space="preserve">Sviluppo e perfezionamento delle capacità dello studente nelle quattro ‘abilità’: </w:t>
            </w:r>
            <w:proofErr w:type="spellStart"/>
            <w:r w:rsidRPr="00440C4E">
              <w:rPr>
                <w:rFonts w:ascii="Garamond" w:hAnsi="Garamond"/>
                <w:i/>
                <w:iCs/>
                <w:sz w:val="22"/>
                <w:szCs w:val="22"/>
              </w:rPr>
              <w:t>Lesen</w:t>
            </w:r>
            <w:proofErr w:type="spellEnd"/>
            <w:r w:rsidRPr="00440C4E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440C4E">
              <w:rPr>
                <w:rFonts w:ascii="Garamond" w:hAnsi="Garamond"/>
                <w:i/>
                <w:iCs/>
                <w:sz w:val="22"/>
                <w:szCs w:val="22"/>
              </w:rPr>
              <w:t>Hörverstehen</w:t>
            </w:r>
            <w:proofErr w:type="spellEnd"/>
            <w:r w:rsidRPr="00440C4E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440C4E">
              <w:rPr>
                <w:rFonts w:ascii="Garamond" w:hAnsi="Garamond"/>
                <w:i/>
                <w:iCs/>
                <w:sz w:val="22"/>
                <w:szCs w:val="22"/>
              </w:rPr>
              <w:t>Schreiben</w:t>
            </w:r>
            <w:proofErr w:type="spellEnd"/>
            <w:r w:rsidRPr="00440C4E">
              <w:rPr>
                <w:rFonts w:ascii="Garamond" w:hAnsi="Garamond"/>
                <w:sz w:val="22"/>
                <w:szCs w:val="22"/>
              </w:rPr>
              <w:t xml:space="preserve"> e </w:t>
            </w:r>
            <w:proofErr w:type="spellStart"/>
            <w:r w:rsidRPr="00440C4E">
              <w:rPr>
                <w:rFonts w:ascii="Garamond" w:hAnsi="Garamond"/>
                <w:i/>
                <w:iCs/>
                <w:sz w:val="22"/>
                <w:szCs w:val="22"/>
              </w:rPr>
              <w:t>Sprechen</w:t>
            </w:r>
            <w:proofErr w:type="spellEnd"/>
            <w:r w:rsidRPr="00440C4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440C4E">
              <w:rPr>
                <w:rFonts w:ascii="Garamond" w:hAnsi="Garamond"/>
                <w:i/>
                <w:iCs/>
                <w:sz w:val="22"/>
                <w:szCs w:val="22"/>
              </w:rPr>
              <w:t>reading</w:t>
            </w:r>
            <w:r w:rsidRPr="00440C4E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440C4E">
              <w:rPr>
                <w:rFonts w:ascii="Garamond" w:hAnsi="Garamond"/>
                <w:i/>
                <w:iCs/>
                <w:sz w:val="22"/>
                <w:szCs w:val="22"/>
              </w:rPr>
              <w:t>listening</w:t>
            </w:r>
            <w:proofErr w:type="spellEnd"/>
            <w:r w:rsidRPr="00440C4E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40C4E">
              <w:rPr>
                <w:rFonts w:ascii="Garamond" w:hAnsi="Garamond"/>
                <w:i/>
                <w:iCs/>
                <w:sz w:val="22"/>
                <w:szCs w:val="22"/>
              </w:rPr>
              <w:t>writing</w:t>
            </w:r>
            <w:r w:rsidRPr="00440C4E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440C4E">
              <w:rPr>
                <w:rFonts w:ascii="Garamond" w:hAnsi="Garamond"/>
                <w:i/>
                <w:iCs/>
                <w:sz w:val="22"/>
                <w:szCs w:val="22"/>
              </w:rPr>
              <w:t>speaking</w:t>
            </w:r>
            <w:proofErr w:type="spellEnd"/>
            <w:r w:rsidRPr="00440C4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785EE9" w:rsidRPr="00440C4E" w14:paraId="70B0862D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1729314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b/>
                <w:bCs/>
                <w:sz w:val="22"/>
                <w:szCs w:val="22"/>
              </w:rPr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2FC9EDB2" w14:textId="2BA1F21D" w:rsidR="00785EE9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  <w:r w:rsidRPr="00440C4E">
              <w:rPr>
                <w:rFonts w:ascii="Garamond" w:hAnsi="Garamond"/>
                <w:sz w:val="22"/>
                <w:szCs w:val="22"/>
              </w:rPr>
              <w:t>Buona preparazione di base, costituita dalle competenze linguistiche e dalle conoscenze culturali di norma acquisite nei licei e negli istituti di istruzione secondaria superiore. Buona padronanza dell’italiano scritto e parlato. Non è prevista una conoscenza preliminare della lingua tedesca.</w:t>
            </w:r>
          </w:p>
        </w:tc>
      </w:tr>
      <w:tr w:rsidR="00785EE9" w:rsidRPr="00440C4E" w14:paraId="2ECE3C96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8553F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B371E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</w:tr>
      <w:tr w:rsidR="00785EE9" w:rsidRPr="00440C4E" w14:paraId="574AB7A3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38F7134B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  <w:r w:rsidRPr="00440C4E">
              <w:rPr>
                <w:rFonts w:ascii="Garamond" w:eastAsia="MS ??" w:hAnsi="Garamond" w:cs="Calibri"/>
                <w:b/>
                <w:bCs/>
                <w:sz w:val="22"/>
                <w:szCs w:val="22"/>
              </w:rPr>
              <w:lastRenderedPageBreak/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29CB9444" w14:textId="77777777" w:rsidR="00BA700B" w:rsidRPr="00440C4E" w:rsidRDefault="00BA700B" w:rsidP="00440C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40C4E">
              <w:rPr>
                <w:rFonts w:ascii="Garamond" w:hAnsi="Garamond"/>
                <w:sz w:val="22"/>
                <w:szCs w:val="22"/>
              </w:rPr>
              <w:t>Esercitazioni articolate su: ascolto di dialoghi, visione di film e documentari, lettura di brani antologici, produzione scritta di brevi testi, sviluppo di capacità di autoapprendimento.</w:t>
            </w:r>
          </w:p>
          <w:p w14:paraId="79AC050D" w14:textId="6F8E182A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785EE9" w:rsidRPr="00440C4E" w14:paraId="5D6E3FDD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6873C20D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3BE864C2" w14:textId="77777777" w:rsidR="00785EE9" w:rsidRPr="00440C4E" w:rsidRDefault="00785EE9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BA700B" w:rsidRPr="00440C4E" w14:paraId="49DB8DB4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6994F5DF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b/>
                <w:bCs/>
                <w:sz w:val="22"/>
                <w:szCs w:val="22"/>
              </w:rPr>
              <w:t>Risultati di apprendimento previsti</w:t>
            </w:r>
          </w:p>
          <w:p w14:paraId="12A95E21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b/>
                <w:bCs/>
                <w:i/>
                <w:iCs/>
                <w:sz w:val="22"/>
                <w:szCs w:val="22"/>
              </w:rPr>
            </w:pPr>
          </w:p>
          <w:p w14:paraId="068CE3F8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b/>
                <w:bCs/>
                <w:i/>
                <w:iCs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b/>
                <w:bCs/>
                <w:i/>
                <w:iCs/>
                <w:sz w:val="22"/>
                <w:szCs w:val="22"/>
              </w:rPr>
              <w:t>Da indicare per ciascun Descrittore di Dublino (DD=</w:t>
            </w:r>
          </w:p>
          <w:p w14:paraId="66125B9C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b/>
                <w:bCs/>
                <w:i/>
                <w:iCs/>
                <w:sz w:val="22"/>
                <w:szCs w:val="22"/>
              </w:rPr>
            </w:pPr>
          </w:p>
          <w:p w14:paraId="69516A8D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73719F3A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68F66582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4FA12CBA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753DC91D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5E594CCD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22E44AA3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2B1013DA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22D6545C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136F0FD0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26BE4F7E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6DFC5FB3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05F04872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</w:pPr>
          </w:p>
          <w:p w14:paraId="6E17FEF9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Cs/>
                <w:sz w:val="22"/>
                <w:szCs w:val="22"/>
              </w:rPr>
            </w:pPr>
            <w:r w:rsidRPr="00440C4E">
              <w:rPr>
                <w:rFonts w:ascii="Garamond" w:eastAsia="MS Mincho" w:hAnsi="Garamond"/>
                <w:b/>
                <w:bCs/>
                <w:i/>
                <w:iCs/>
                <w:sz w:val="22"/>
                <w:szCs w:val="22"/>
              </w:rPr>
              <w:t xml:space="preserve">DD1 </w:t>
            </w:r>
            <w:r w:rsidRPr="00440C4E">
              <w:rPr>
                <w:rFonts w:ascii="Garamond" w:eastAsia="MS Mincho" w:hAnsi="Garamond"/>
                <w:b/>
                <w:bCs/>
                <w:iCs/>
                <w:sz w:val="22"/>
                <w:szCs w:val="22"/>
              </w:rPr>
              <w:t>Conoscenza e capacità di comprensione</w:t>
            </w:r>
          </w:p>
          <w:p w14:paraId="299D9430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b/>
                <w:i/>
                <w:iCs/>
                <w:sz w:val="22"/>
                <w:szCs w:val="22"/>
              </w:rPr>
            </w:pPr>
          </w:p>
          <w:p w14:paraId="1D4AC77D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sz w:val="22"/>
                <w:szCs w:val="22"/>
              </w:rPr>
            </w:pPr>
          </w:p>
          <w:p w14:paraId="58D3B5EA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sz w:val="22"/>
                <w:szCs w:val="22"/>
              </w:rPr>
            </w:pPr>
          </w:p>
          <w:p w14:paraId="4CF6B1FE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sz w:val="22"/>
                <w:szCs w:val="22"/>
              </w:rPr>
            </w:pPr>
          </w:p>
          <w:p w14:paraId="2F172AE7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Cs/>
                <w:sz w:val="22"/>
                <w:szCs w:val="22"/>
              </w:rPr>
            </w:pPr>
            <w:r w:rsidRPr="00440C4E">
              <w:rPr>
                <w:rFonts w:ascii="Garamond" w:eastAsia="MS Mincho" w:hAnsi="Garamond"/>
                <w:b/>
                <w:i/>
                <w:iCs/>
                <w:sz w:val="22"/>
                <w:szCs w:val="22"/>
              </w:rPr>
              <w:t xml:space="preserve">DD2 </w:t>
            </w:r>
            <w:r w:rsidRPr="00440C4E">
              <w:rPr>
                <w:rFonts w:ascii="Garamond" w:eastAsia="MS Mincho" w:hAnsi="Garamond"/>
                <w:b/>
                <w:bCs/>
                <w:iCs/>
                <w:sz w:val="22"/>
                <w:szCs w:val="22"/>
              </w:rPr>
              <w:t>Conoscenza e capacità di comprensione applicate</w:t>
            </w:r>
          </w:p>
          <w:p w14:paraId="26D59A4A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b/>
                <w:i/>
                <w:iCs/>
                <w:sz w:val="22"/>
                <w:szCs w:val="22"/>
              </w:rPr>
            </w:pPr>
          </w:p>
          <w:p w14:paraId="6B8CCF77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sz w:val="22"/>
                <w:szCs w:val="22"/>
              </w:rPr>
            </w:pPr>
          </w:p>
          <w:p w14:paraId="13FFE61E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sz w:val="22"/>
                <w:szCs w:val="22"/>
              </w:rPr>
            </w:pPr>
          </w:p>
          <w:p w14:paraId="5B2BD74D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i/>
                <w:iCs/>
                <w:sz w:val="22"/>
                <w:szCs w:val="22"/>
              </w:rPr>
            </w:pPr>
          </w:p>
          <w:p w14:paraId="3BEF8CF9" w14:textId="77777777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Cs/>
                <w:sz w:val="22"/>
                <w:szCs w:val="22"/>
              </w:rPr>
            </w:pPr>
            <w:r w:rsidRPr="00440C4E">
              <w:rPr>
                <w:rFonts w:ascii="Garamond" w:eastAsia="MS Mincho" w:hAnsi="Garamond"/>
                <w:b/>
                <w:i/>
                <w:iCs/>
                <w:sz w:val="22"/>
                <w:szCs w:val="22"/>
              </w:rPr>
              <w:t xml:space="preserve">DD3-5 </w:t>
            </w:r>
            <w:r w:rsidRPr="00440C4E">
              <w:rPr>
                <w:rFonts w:ascii="Garamond" w:eastAsia="MS Mincho" w:hAnsi="Garamond"/>
                <w:b/>
                <w:bCs/>
                <w:iCs/>
                <w:sz w:val="22"/>
                <w:szCs w:val="22"/>
              </w:rPr>
              <w:t>Competenze trasversali</w:t>
            </w:r>
          </w:p>
          <w:p w14:paraId="70000ACA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4850C35E" w14:textId="77777777" w:rsidR="00440C4E" w:rsidRPr="00440C4E" w:rsidRDefault="00440C4E" w:rsidP="00440C4E">
            <w:pPr>
              <w:pStyle w:val="Grigliamedia1-Colore21"/>
              <w:ind w:left="0"/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440C4E">
              <w:rPr>
                <w:rFonts w:ascii="Garamond" w:hAnsi="Garamond" w:cs="Calibri"/>
                <w:color w:val="000000"/>
                <w:sz w:val="22"/>
                <w:szCs w:val="22"/>
              </w:rPr>
              <w:t>I risultati di apprendimento previsti al termine del corso si possono schematicamente indicare seguendo i descrittori di Dublino come segue:</w:t>
            </w:r>
          </w:p>
          <w:p w14:paraId="5D63C3B0" w14:textId="77777777" w:rsidR="00440C4E" w:rsidRPr="00440C4E" w:rsidRDefault="00440C4E" w:rsidP="00440C4E">
            <w:pPr>
              <w:rPr>
                <w:rFonts w:ascii="Garamond" w:hAnsi="Garamond" w:cs="Calibri"/>
                <w:color w:val="FF0000"/>
                <w:sz w:val="22"/>
                <w:szCs w:val="22"/>
              </w:rPr>
            </w:pPr>
          </w:p>
          <w:p w14:paraId="64E535E0" w14:textId="77777777" w:rsidR="00440C4E" w:rsidRDefault="00440C4E" w:rsidP="00440C4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61722C3" w14:textId="2CE83FD2" w:rsidR="00BA700B" w:rsidRPr="00440C4E" w:rsidRDefault="00BA700B" w:rsidP="00440C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40C4E">
              <w:rPr>
                <w:rFonts w:ascii="Garamond" w:hAnsi="Garamond"/>
                <w:sz w:val="22"/>
                <w:szCs w:val="22"/>
              </w:rPr>
              <w:t>Autonomia di giudizio</w:t>
            </w:r>
          </w:p>
          <w:p w14:paraId="209D8E66" w14:textId="77777777" w:rsidR="00BA700B" w:rsidRPr="00440C4E" w:rsidRDefault="00BA700B" w:rsidP="00440C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40C4E">
              <w:rPr>
                <w:rFonts w:ascii="Garamond" w:hAnsi="Garamond"/>
                <w:sz w:val="22"/>
                <w:szCs w:val="22"/>
              </w:rPr>
              <w:t>Si auspica che lo studente conosca, sappia valutare e utilizzare i metodi acquisiti per un ulteriore futuro sviluppo delle capacità di ascolto e di produzione orale e scritta della lingua</w:t>
            </w:r>
          </w:p>
          <w:p w14:paraId="45D92224" w14:textId="77777777" w:rsidR="00440C4E" w:rsidRPr="00440C4E" w:rsidRDefault="00440C4E" w:rsidP="00440C4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76CA6AF" w14:textId="77777777" w:rsidR="00BA700B" w:rsidRPr="00440C4E" w:rsidRDefault="00BA700B" w:rsidP="00440C4E">
            <w:pPr>
              <w:pStyle w:val="Grigliamedia1-Colore21"/>
              <w:suppressAutoHyphens w:val="0"/>
              <w:overflowPunct/>
              <w:autoSpaceDE/>
              <w:ind w:left="0"/>
              <w:jc w:val="both"/>
              <w:textAlignment w:val="auto"/>
              <w:rPr>
                <w:rFonts w:ascii="Garamond" w:hAnsi="Garamond"/>
                <w:iCs/>
                <w:sz w:val="22"/>
                <w:szCs w:val="22"/>
              </w:rPr>
            </w:pPr>
            <w:r w:rsidRPr="00440C4E">
              <w:rPr>
                <w:rFonts w:ascii="Garamond" w:hAnsi="Garamond"/>
                <w:iCs/>
                <w:sz w:val="22"/>
                <w:szCs w:val="22"/>
              </w:rPr>
              <w:t>Abilità comunicative</w:t>
            </w:r>
          </w:p>
          <w:p w14:paraId="7E437A49" w14:textId="77777777" w:rsidR="00BA700B" w:rsidRPr="00440C4E" w:rsidRDefault="00BA700B" w:rsidP="00440C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40C4E">
              <w:rPr>
                <w:rFonts w:ascii="Garamond" w:hAnsi="Garamond"/>
                <w:sz w:val="22"/>
                <w:szCs w:val="22"/>
              </w:rPr>
              <w:t>Si auspica che partecipare ad esercitazioni che comportano il consolidamento della grammatica tedesca, calibrate a seconda dei livelli di conoscenza di partenza del tedesco di ciascuno studente, l’uso delle quattro abilità e la partecipazione attiva degli studenti porti ad un miglioramento nell’uso della lingua tedesca (orale e scritta).</w:t>
            </w:r>
          </w:p>
          <w:p w14:paraId="35D4D5EA" w14:textId="77777777" w:rsidR="00BA700B" w:rsidRPr="00440C4E" w:rsidRDefault="00BA700B" w:rsidP="00440C4E">
            <w:pPr>
              <w:pStyle w:val="Grigliamedia1-Colore21"/>
              <w:suppressAutoHyphens w:val="0"/>
              <w:overflowPunct/>
              <w:autoSpaceDE/>
              <w:ind w:left="360"/>
              <w:jc w:val="both"/>
              <w:textAlignment w:val="auto"/>
              <w:rPr>
                <w:rFonts w:ascii="Garamond" w:hAnsi="Garamond"/>
                <w:iCs/>
                <w:sz w:val="22"/>
                <w:szCs w:val="22"/>
              </w:rPr>
            </w:pPr>
          </w:p>
          <w:p w14:paraId="7DB7463D" w14:textId="4BCA9577" w:rsidR="00BA700B" w:rsidRPr="00440C4E" w:rsidRDefault="00BA700B" w:rsidP="00440C4E">
            <w:pPr>
              <w:pStyle w:val="Grigliamedia1-Colore21"/>
              <w:suppressAutoHyphens w:val="0"/>
              <w:overflowPunct/>
              <w:autoSpaceDE/>
              <w:ind w:left="0"/>
              <w:jc w:val="both"/>
              <w:textAlignment w:val="auto"/>
              <w:rPr>
                <w:rFonts w:ascii="Garamond" w:hAnsi="Garamond"/>
                <w:iCs/>
                <w:sz w:val="22"/>
                <w:szCs w:val="22"/>
              </w:rPr>
            </w:pPr>
            <w:r w:rsidRPr="00440C4E">
              <w:rPr>
                <w:rFonts w:ascii="Garamond" w:hAnsi="Garamond"/>
                <w:iCs/>
                <w:sz w:val="22"/>
                <w:szCs w:val="22"/>
              </w:rPr>
              <w:t>Capacità di apprendere in modo autonomo</w:t>
            </w:r>
          </w:p>
          <w:p w14:paraId="7B0E9EF2" w14:textId="77777777" w:rsidR="00BA700B" w:rsidRPr="00440C4E" w:rsidRDefault="00BA700B" w:rsidP="00440C4E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 w:rsidRPr="00440C4E">
              <w:rPr>
                <w:rFonts w:ascii="Garamond" w:hAnsi="Garamond"/>
                <w:iCs/>
                <w:sz w:val="22"/>
                <w:szCs w:val="22"/>
              </w:rPr>
              <w:t>L’acquisizione delle competenze di cui sopra aiuta lo sviluppo delle capacità di apprendimento e quindi dovrebbe comportare una progressione nella conoscenza della lingua tedesca.</w:t>
            </w:r>
          </w:p>
          <w:p w14:paraId="16B72C14" w14:textId="77777777" w:rsidR="00BA700B" w:rsidRPr="00440C4E" w:rsidRDefault="00BA700B" w:rsidP="00440C4E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</w:p>
          <w:p w14:paraId="2CC6DBF8" w14:textId="324BFA2D" w:rsidR="00BA700B" w:rsidRPr="00440C4E" w:rsidRDefault="00BA700B" w:rsidP="00440C4E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 w:rsidRPr="00440C4E">
              <w:rPr>
                <w:rFonts w:ascii="Garamond" w:hAnsi="Garamond"/>
                <w:iCs/>
                <w:sz w:val="22"/>
                <w:szCs w:val="22"/>
              </w:rPr>
              <w:t>Si auspica che tramite un’enfasi didattica sull’importanza delle strategie di apprendimento lo studente sviluppi la capacità di migliorare autonomamente le quattro abilità.</w:t>
            </w:r>
          </w:p>
          <w:p w14:paraId="075458B3" w14:textId="3836C184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BA700B" w:rsidRPr="00440C4E" w14:paraId="43944F20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D8164D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b/>
                <w:bCs/>
                <w:sz w:val="22"/>
                <w:szCs w:val="22"/>
              </w:rPr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ADA8FD" w14:textId="77777777" w:rsidR="00BA700B" w:rsidRPr="00440C4E" w:rsidRDefault="00BA700B" w:rsidP="00440C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40C4E">
              <w:rPr>
                <w:rFonts w:ascii="Garamond" w:hAnsi="Garamond"/>
                <w:sz w:val="22"/>
                <w:szCs w:val="22"/>
              </w:rPr>
              <w:t>Il corso di lingua tedesca è articolato in due gruppi corrispondenti ai primi due livelli del “Quadro comune europeo di riferimento per le lingue” (A1: livello base introduttivo; A2: livello base intermedio). Esso mira a perfezionare le quattro abilità (lettura, esercitazioni, ascolto e produzione di testi) attraverso lo studio della grammatica, della sintassi e della fonetica, l’ascolto di dialoghi ‘in situazione’, la visione di film e documentari, la lettura di articoli, script e brani antologici, la produzione scritta di brevi testi e lo sviluppo di capacità di autoapprendimento.</w:t>
            </w:r>
          </w:p>
          <w:p w14:paraId="68F61519" w14:textId="7AD1476A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  <w:t>.</w:t>
            </w:r>
          </w:p>
        </w:tc>
      </w:tr>
      <w:tr w:rsidR="00BA700B" w:rsidRPr="00440C4E" w14:paraId="16F3A1CC" w14:textId="77777777" w:rsidTr="00565BB5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BAC5FCF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b/>
                <w:bCs/>
                <w:sz w:val="22"/>
                <w:szCs w:val="22"/>
              </w:rPr>
              <w:lastRenderedPageBreak/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0C4D" w14:textId="77777777" w:rsidR="00440C4E" w:rsidRPr="00440C4E" w:rsidRDefault="00440C4E" w:rsidP="00440C4E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40C4E">
              <w:rPr>
                <w:rFonts w:ascii="Garamond" w:hAnsi="Garamond"/>
                <w:sz w:val="22"/>
                <w:szCs w:val="22"/>
              </w:rPr>
              <w:br/>
            </w:r>
            <w:r w:rsidRPr="00440C4E">
              <w:rPr>
                <w:rFonts w:ascii="Garamond" w:hAnsi="Garamond" w:cs="Arial"/>
                <w:sz w:val="22"/>
                <w:szCs w:val="22"/>
              </w:rPr>
              <w:t xml:space="preserve">Dreyer, H. / Schmitt, R.: </w:t>
            </w:r>
            <w:r w:rsidRPr="00440C4E">
              <w:rPr>
                <w:rFonts w:ascii="Garamond" w:hAnsi="Garamond" w:cs="Arial"/>
                <w:i/>
                <w:iCs/>
                <w:sz w:val="22"/>
                <w:szCs w:val="22"/>
              </w:rPr>
              <w:t>Grammatica tedesca con esercizi</w:t>
            </w:r>
            <w:r w:rsidRPr="00440C4E">
              <w:rPr>
                <w:rFonts w:ascii="Garamond" w:hAnsi="Garamond" w:cs="Arial"/>
                <w:sz w:val="22"/>
                <w:szCs w:val="22"/>
              </w:rPr>
              <w:t>, München 2001.</w:t>
            </w:r>
          </w:p>
          <w:p w14:paraId="2D3EBF37" w14:textId="77777777" w:rsidR="00440C4E" w:rsidRPr="00440C4E" w:rsidRDefault="00440C4E" w:rsidP="00440C4E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40C4E">
              <w:rPr>
                <w:rFonts w:ascii="Garamond" w:hAnsi="Garamond"/>
                <w:sz w:val="22"/>
                <w:szCs w:val="22"/>
              </w:rPr>
              <w:br/>
            </w:r>
            <w:r w:rsidRPr="00440C4E">
              <w:rPr>
                <w:rFonts w:ascii="Garamond" w:hAnsi="Garamond" w:cs="Arial"/>
                <w:sz w:val="22"/>
                <w:szCs w:val="22"/>
              </w:rPr>
              <w:t>Dizionario tedesco-italiano / italiano tedesco (Sansoni,</w:t>
            </w:r>
            <w:r w:rsidRPr="00440C4E">
              <w:rPr>
                <w:rFonts w:ascii="Garamond" w:hAnsi="Garamond"/>
                <w:sz w:val="22"/>
                <w:szCs w:val="22"/>
              </w:rPr>
              <w:br/>
            </w:r>
            <w:r w:rsidRPr="00440C4E">
              <w:rPr>
                <w:rFonts w:ascii="Garamond" w:hAnsi="Garamond" w:cs="Arial"/>
                <w:sz w:val="22"/>
                <w:szCs w:val="22"/>
              </w:rPr>
              <w:t>Garzanti, Zanichelli, Pons, Paravia)</w:t>
            </w:r>
          </w:p>
          <w:p w14:paraId="5B3A6145" w14:textId="77777777" w:rsidR="00440C4E" w:rsidRPr="00440C4E" w:rsidRDefault="00440C4E" w:rsidP="00440C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40C4E">
              <w:rPr>
                <w:rFonts w:ascii="Garamond" w:hAnsi="Garamond"/>
                <w:sz w:val="22"/>
                <w:szCs w:val="22"/>
              </w:rPr>
              <w:br/>
            </w:r>
            <w:proofErr w:type="spellStart"/>
            <w:r w:rsidRPr="00440C4E">
              <w:rPr>
                <w:rFonts w:ascii="Garamond" w:hAnsi="Garamond" w:cs="Arial"/>
                <w:sz w:val="22"/>
                <w:szCs w:val="22"/>
              </w:rPr>
              <w:t>Böhmer</w:t>
            </w:r>
            <w:proofErr w:type="spellEnd"/>
            <w:r w:rsidRPr="00440C4E">
              <w:rPr>
                <w:rFonts w:ascii="Garamond" w:hAnsi="Garamond" w:cs="Arial"/>
                <w:sz w:val="22"/>
                <w:szCs w:val="22"/>
              </w:rPr>
              <w:t xml:space="preserve">, Maria: </w:t>
            </w:r>
            <w:r w:rsidRPr="00440C4E">
              <w:rPr>
                <w:rFonts w:ascii="Garamond" w:hAnsi="Garamond" w:cs="Arial"/>
                <w:i/>
                <w:iCs/>
                <w:sz w:val="22"/>
                <w:szCs w:val="22"/>
              </w:rPr>
              <w:t xml:space="preserve">liberalmente – letteralmente – </w:t>
            </w:r>
            <w:proofErr w:type="spellStart"/>
            <w:r w:rsidRPr="00440C4E">
              <w:rPr>
                <w:rFonts w:ascii="Garamond" w:hAnsi="Garamond" w:cs="Arial"/>
                <w:i/>
                <w:iCs/>
                <w:sz w:val="22"/>
                <w:szCs w:val="22"/>
              </w:rPr>
              <w:t>sinngemäß</w:t>
            </w:r>
            <w:proofErr w:type="spellEnd"/>
            <w:r w:rsidRPr="00440C4E">
              <w:rPr>
                <w:rFonts w:ascii="Garamond" w:hAnsi="Garamond" w:cs="Arial"/>
                <w:sz w:val="22"/>
                <w:szCs w:val="22"/>
              </w:rPr>
              <w:t>. Testi ed esercizi per la traduzione dal e al tedesco, Bulzoni, Roma 2009.</w:t>
            </w:r>
          </w:p>
          <w:p w14:paraId="68336697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BA700B" w:rsidRPr="00440C4E" w14:paraId="5F4CEB00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92DB04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b/>
                <w:bCs/>
                <w:sz w:val="22"/>
                <w:szCs w:val="22"/>
              </w:rPr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E8DC00" w14:textId="41EA8E76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BA700B" w:rsidRPr="00440C4E" w14:paraId="2393DF44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E05AB5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b/>
                <w:bCs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b/>
                <w:bCs/>
                <w:sz w:val="22"/>
                <w:szCs w:val="22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04A752" w14:textId="61B33F29" w:rsidR="00BA700B" w:rsidRPr="00440C4E" w:rsidRDefault="00440C4E" w:rsidP="00440C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Il materiale del corso sarà reso disponibile alla homepage del docente (sotto: Didattica) e nella classe Teams “Laboratorio di Lingua tedesca Triennale (</w:t>
            </w:r>
            <w:r w:rsidRPr="00440C4E">
              <w:rPr>
                <w:rFonts w:ascii="Garamond" w:hAnsi="Garamond" w:cs="Segoe UI"/>
                <w:color w:val="242424"/>
                <w:sz w:val="22"/>
                <w:szCs w:val="22"/>
                <w:shd w:val="clear" w:color="auto" w:fill="FFFFFF"/>
              </w:rPr>
              <w:t>jmoru1n</w:t>
            </w:r>
            <w:r w:rsidRPr="00440C4E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)”</w:t>
            </w:r>
          </w:p>
        </w:tc>
      </w:tr>
      <w:tr w:rsidR="00BA700B" w:rsidRPr="00440C4E" w14:paraId="385E99D6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E8EB72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D7A03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ArialMT"/>
                <w:sz w:val="22"/>
                <w:szCs w:val="22"/>
              </w:rPr>
            </w:pPr>
          </w:p>
        </w:tc>
      </w:tr>
      <w:tr w:rsidR="00BA700B" w:rsidRPr="00440C4E" w14:paraId="2214F876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20406AEE" w14:textId="77777777" w:rsidR="00BA700B" w:rsidRPr="00440C4E" w:rsidRDefault="00BA700B" w:rsidP="00440C4E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Garamond" w:eastAsia="MS Mincho" w:hAnsi="Garamond" w:cs="Cambria"/>
                <w:b/>
                <w:sz w:val="22"/>
                <w:szCs w:val="22"/>
              </w:rPr>
            </w:pPr>
            <w:r w:rsidRPr="00440C4E">
              <w:rPr>
                <w:rFonts w:ascii="Garamond" w:eastAsia="MS Mincho" w:hAnsi="Garamond" w:cs="Cambria"/>
                <w:b/>
                <w:sz w:val="22"/>
                <w:szCs w:val="22"/>
              </w:rPr>
              <w:t xml:space="preserve">Valutazione </w:t>
            </w:r>
          </w:p>
        </w:tc>
        <w:tc>
          <w:tcPr>
            <w:tcW w:w="3514" w:type="pct"/>
            <w:gridSpan w:val="5"/>
          </w:tcPr>
          <w:p w14:paraId="6252EB2D" w14:textId="77777777" w:rsidR="00BA700B" w:rsidRPr="00440C4E" w:rsidRDefault="00BA700B" w:rsidP="00440C4E">
            <w:pPr>
              <w:overflowPunct/>
              <w:jc w:val="both"/>
              <w:rPr>
                <w:rFonts w:ascii="Garamond" w:eastAsia="MS ??" w:hAnsi="Garamond" w:cs="Calibri"/>
                <w:color w:val="FF0000"/>
                <w:sz w:val="22"/>
                <w:szCs w:val="22"/>
              </w:rPr>
            </w:pPr>
          </w:p>
        </w:tc>
      </w:tr>
      <w:tr w:rsidR="00BA700B" w:rsidRPr="00440C4E" w14:paraId="1B863556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198C9BEA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37FA61C9" w14:textId="1EEEC97E" w:rsidR="00BA700B" w:rsidRPr="00440C4E" w:rsidRDefault="00BA700B" w:rsidP="00440C4E">
            <w:pPr>
              <w:contextualSpacing/>
              <w:jc w:val="both"/>
              <w:rPr>
                <w:rFonts w:ascii="Garamond" w:eastAsia="MS Mincho" w:hAnsi="Garamond"/>
                <w:b/>
                <w:bCs/>
                <w:i/>
                <w:color w:val="FF0000"/>
                <w:sz w:val="22"/>
                <w:szCs w:val="22"/>
              </w:rPr>
            </w:pPr>
            <w:r w:rsidRPr="00440C4E">
              <w:rPr>
                <w:rFonts w:ascii="Garamond" w:hAnsi="Garamond"/>
                <w:sz w:val="22"/>
                <w:szCs w:val="22"/>
              </w:rPr>
              <w:t>Frequenza, partecipazione all’attività in aula, esito delle prove di verifica in itinere e finale.</w:t>
            </w:r>
          </w:p>
        </w:tc>
      </w:tr>
      <w:tr w:rsidR="00BA700B" w:rsidRPr="00440C4E" w14:paraId="1A51E055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06B8EB81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 xml:space="preserve">Criteri di valutazione </w:t>
            </w:r>
          </w:p>
          <w:p w14:paraId="7F2F5D5F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  <w:tc>
          <w:tcPr>
            <w:tcW w:w="3514" w:type="pct"/>
            <w:gridSpan w:val="5"/>
          </w:tcPr>
          <w:p w14:paraId="1C57D6FD" w14:textId="77777777" w:rsidR="00BA700B" w:rsidRPr="00440C4E" w:rsidRDefault="00BA700B" w:rsidP="00440C4E">
            <w:pPr>
              <w:pStyle w:val="Grigliamedia1-Colore21"/>
              <w:suppressAutoHyphens w:val="0"/>
              <w:ind w:left="0"/>
              <w:jc w:val="both"/>
              <w:rPr>
                <w:rFonts w:ascii="Garamond" w:hAnsi="Garamond" w:cs="ArialMT"/>
                <w:sz w:val="22"/>
                <w:szCs w:val="22"/>
              </w:rPr>
            </w:pPr>
            <w:r w:rsidRPr="00440C4E">
              <w:rPr>
                <w:rFonts w:ascii="Garamond" w:hAnsi="Garamond" w:cs="ArialMT"/>
                <w:sz w:val="22"/>
                <w:szCs w:val="22"/>
              </w:rPr>
              <w:t>Per valutare il grado di conoscenza e capacità di comprensione si prenderà in esame l’acquisizione e/o il consolidamento, a seconda del livello, delle strutture morfo-sintattiche, fonologiche e grammaticali della lingua tedesca da parte dello studente, oltre al grado di sviluppo delle capacità di ascolto, di pronuncia e di produzione sia orale che scritta in lingua tedesca.</w:t>
            </w:r>
          </w:p>
          <w:p w14:paraId="70DF57F0" w14:textId="77777777" w:rsidR="00BA700B" w:rsidRPr="00440C4E" w:rsidRDefault="00BA700B" w:rsidP="00440C4E">
            <w:pPr>
              <w:pStyle w:val="Grigliamedia1-Colore21"/>
              <w:suppressAutoHyphens w:val="0"/>
              <w:ind w:left="0"/>
              <w:jc w:val="both"/>
              <w:rPr>
                <w:rFonts w:ascii="Garamond" w:hAnsi="Garamond" w:cs="ArialMT"/>
                <w:sz w:val="22"/>
                <w:szCs w:val="22"/>
              </w:rPr>
            </w:pPr>
            <w:r w:rsidRPr="00440C4E">
              <w:rPr>
                <w:rFonts w:ascii="Garamond" w:hAnsi="Garamond" w:cs="ArialMT"/>
                <w:sz w:val="22"/>
                <w:szCs w:val="22"/>
              </w:rPr>
              <w:t xml:space="preserve">Per la valutazione del livello di Autonomia di giudizio, si terrà conto della capacità acquisita dallo studente di applicare le tecniche di autoapprendimento sviluppate durante i corsi. </w:t>
            </w:r>
          </w:p>
          <w:p w14:paraId="433D7C96" w14:textId="77777777" w:rsidR="00BA700B" w:rsidRPr="00440C4E" w:rsidRDefault="00BA700B" w:rsidP="00440C4E">
            <w:pPr>
              <w:pStyle w:val="Grigliamedia1-Colore21"/>
              <w:suppressAutoHyphens w:val="0"/>
              <w:ind w:left="0"/>
              <w:jc w:val="both"/>
              <w:rPr>
                <w:rFonts w:ascii="Garamond" w:hAnsi="Garamond" w:cs="ArialMT"/>
                <w:sz w:val="22"/>
                <w:szCs w:val="22"/>
              </w:rPr>
            </w:pPr>
            <w:r w:rsidRPr="00440C4E">
              <w:rPr>
                <w:rFonts w:ascii="Garamond" w:hAnsi="Garamond" w:cs="ArialMT"/>
                <w:sz w:val="22"/>
                <w:szCs w:val="22"/>
              </w:rPr>
              <w:t>Per la valutazione del livello di Abilità comunicative, si terrà conto della capacità di argomentare dello studente.</w:t>
            </w:r>
          </w:p>
          <w:p w14:paraId="0EE24A87" w14:textId="28E15DA3" w:rsidR="00BA700B" w:rsidRPr="00440C4E" w:rsidRDefault="00BA700B" w:rsidP="00440C4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??" w:hAnsi="Garamond" w:cs="ArialMT"/>
                <w:sz w:val="22"/>
                <w:szCs w:val="22"/>
              </w:rPr>
            </w:pPr>
            <w:r w:rsidRPr="00440C4E">
              <w:rPr>
                <w:rFonts w:ascii="Garamond" w:hAnsi="Garamond" w:cs="ArialMT"/>
                <w:sz w:val="22"/>
                <w:szCs w:val="22"/>
              </w:rPr>
              <w:t>Per la valutazione del livello di Capacità di apprendere, si terrà conto della capacità di produzione orale, a seconda del livello, e dell’acquisizione delle tecniche comunicative studiate a lezione.</w:t>
            </w:r>
          </w:p>
        </w:tc>
      </w:tr>
      <w:tr w:rsidR="00BA700B" w:rsidRPr="00440C4E" w14:paraId="7BEDB143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5217D4B3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>Criteri di misurazione</w:t>
            </w:r>
          </w:p>
          <w:p w14:paraId="7747BD3A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eastAsia="MS ??" w:hAnsi="Garamond" w:cs="Cambria"/>
                <w:sz w:val="22"/>
                <w:szCs w:val="22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0DB5ED08" w14:textId="250A7146" w:rsidR="00BA700B" w:rsidRPr="00440C4E" w:rsidRDefault="00BA700B" w:rsidP="00440C4E">
            <w:pPr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440C4E">
              <w:rPr>
                <w:rFonts w:ascii="Garamond" w:hAnsi="Garamond"/>
                <w:sz w:val="22"/>
                <w:szCs w:val="22"/>
              </w:rPr>
              <w:t>La misurazione dell’apprendimento e l’attribuzione dell’idoneità finale avverr</w:t>
            </w:r>
            <w:r w:rsidR="00440C4E" w:rsidRPr="00440C4E">
              <w:rPr>
                <w:rFonts w:ascii="Garamond" w:hAnsi="Garamond"/>
                <w:sz w:val="22"/>
                <w:szCs w:val="22"/>
              </w:rPr>
              <w:t>anno</w:t>
            </w:r>
            <w:r w:rsidRPr="00440C4E">
              <w:rPr>
                <w:rFonts w:ascii="Garamond" w:hAnsi="Garamond"/>
                <w:sz w:val="22"/>
                <w:szCs w:val="22"/>
              </w:rPr>
              <w:t xml:space="preserve"> in base alla frequenza (gli studenti devono aver frequentato i 2/3 delle esercitazioni), alle prove in itinere e</w:t>
            </w:r>
            <w:r w:rsidR="00440C4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40C4E">
              <w:rPr>
                <w:rFonts w:ascii="Garamond" w:hAnsi="Garamond"/>
                <w:sz w:val="22"/>
                <w:szCs w:val="22"/>
              </w:rPr>
              <w:t>alla prova di idoneità che si terrà a fine corso.</w:t>
            </w:r>
          </w:p>
          <w:p w14:paraId="49B69136" w14:textId="102F9D65" w:rsidR="00BA700B" w:rsidRPr="00440C4E" w:rsidRDefault="00BA700B" w:rsidP="00440C4E">
            <w:pPr>
              <w:overflowPunct/>
              <w:jc w:val="both"/>
              <w:rPr>
                <w:rFonts w:ascii="Garamond" w:eastAsia="MS ??" w:hAnsi="Garamond" w:cs="Cambria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BA700B" w:rsidRPr="00440C4E" w14:paraId="37E13EA7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68B63FB6" w14:textId="77777777" w:rsidR="00BA700B" w:rsidRPr="00440C4E" w:rsidRDefault="00BA700B" w:rsidP="00440C4E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Garamond" w:eastAsia="MS Mincho" w:hAnsi="Garamond" w:cs="Cambria"/>
                <w:b/>
                <w:sz w:val="22"/>
                <w:szCs w:val="22"/>
              </w:rPr>
            </w:pPr>
            <w:r w:rsidRPr="00440C4E">
              <w:rPr>
                <w:rFonts w:ascii="Garamond" w:eastAsia="MS Mincho" w:hAnsi="Garamond" w:cs="Cambria"/>
                <w:b/>
                <w:sz w:val="22"/>
                <w:szCs w:val="22"/>
              </w:rPr>
              <w:t xml:space="preserve">Altro </w:t>
            </w:r>
          </w:p>
        </w:tc>
        <w:tc>
          <w:tcPr>
            <w:tcW w:w="3514" w:type="pct"/>
            <w:gridSpan w:val="5"/>
          </w:tcPr>
          <w:p w14:paraId="32B72A5F" w14:textId="77777777" w:rsidR="00BA700B" w:rsidRPr="00440C4E" w:rsidRDefault="00BA700B" w:rsidP="00440C4E">
            <w:pPr>
              <w:overflowPunct/>
              <w:jc w:val="both"/>
              <w:rPr>
                <w:rFonts w:ascii="Garamond" w:eastAsia="MS ??" w:hAnsi="Garamond" w:cs="Calibri"/>
                <w:color w:val="FF0000"/>
                <w:sz w:val="22"/>
                <w:szCs w:val="22"/>
              </w:rPr>
            </w:pPr>
          </w:p>
        </w:tc>
      </w:tr>
      <w:tr w:rsidR="00BA700B" w:rsidRPr="00440C4E" w14:paraId="1988CFD0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572D52BA" w14:textId="77777777" w:rsidR="00BA700B" w:rsidRPr="00440C4E" w:rsidRDefault="00BA700B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</w:p>
        </w:tc>
        <w:tc>
          <w:tcPr>
            <w:tcW w:w="3514" w:type="pct"/>
            <w:gridSpan w:val="5"/>
          </w:tcPr>
          <w:p w14:paraId="66CCD516" w14:textId="5B3338AE" w:rsidR="000A02B6" w:rsidRPr="00440C4E" w:rsidRDefault="000A02B6" w:rsidP="00440C4E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40C4E">
              <w:rPr>
                <w:rFonts w:ascii="Garamond" w:hAnsi="Garamond" w:cs="Calibri"/>
                <w:sz w:val="22"/>
                <w:szCs w:val="22"/>
              </w:rPr>
              <w:t xml:space="preserve">Il Laboratorio di Lingua Tedesca è tenuto da esperti linguistici madrelingua ed è organizzato in corsi di due livelli, in base al livello di conoscenza della lingua dello studente (A1 e A2). Prima dell’inizio dei corsi (metà febbraio) è necessario iscriversi. Le modalità di iscrizione saranno rese note prima dell’inizio dei corsi </w:t>
            </w:r>
            <w:r w:rsidR="00440C4E" w:rsidRPr="00440C4E">
              <w:rPr>
                <w:rFonts w:ascii="Garamond" w:hAnsi="Garamond" w:cs="Calibri"/>
                <w:sz w:val="22"/>
                <w:szCs w:val="22"/>
              </w:rPr>
              <w:t xml:space="preserve">dal/ </w:t>
            </w:r>
            <w:r w:rsidRPr="00440C4E">
              <w:rPr>
                <w:rFonts w:ascii="Garamond" w:hAnsi="Garamond" w:cs="Calibri"/>
                <w:sz w:val="22"/>
                <w:szCs w:val="22"/>
              </w:rPr>
              <w:t>dalla collaborat</w:t>
            </w:r>
            <w:r w:rsidR="00440C4E" w:rsidRPr="00440C4E">
              <w:rPr>
                <w:rFonts w:ascii="Garamond" w:hAnsi="Garamond" w:cs="Calibri"/>
                <w:sz w:val="22"/>
                <w:szCs w:val="22"/>
              </w:rPr>
              <w:t>ore/collaborat</w:t>
            </w:r>
            <w:r w:rsidRPr="00440C4E">
              <w:rPr>
                <w:rFonts w:ascii="Garamond" w:hAnsi="Garamond" w:cs="Calibri"/>
                <w:sz w:val="22"/>
                <w:szCs w:val="22"/>
              </w:rPr>
              <w:t>rice espert</w:t>
            </w:r>
            <w:r w:rsidR="00440C4E" w:rsidRPr="00440C4E">
              <w:rPr>
                <w:rFonts w:ascii="Garamond" w:hAnsi="Garamond" w:cs="Calibri"/>
                <w:sz w:val="22"/>
                <w:szCs w:val="22"/>
              </w:rPr>
              <w:t>o/a</w:t>
            </w:r>
            <w:r w:rsidRPr="00440C4E">
              <w:rPr>
                <w:rFonts w:ascii="Garamond" w:hAnsi="Garamond" w:cs="Calibri"/>
                <w:sz w:val="22"/>
                <w:szCs w:val="22"/>
              </w:rPr>
              <w:t xml:space="preserve"> linguistic</w:t>
            </w:r>
            <w:r w:rsidR="00440C4E" w:rsidRPr="00440C4E">
              <w:rPr>
                <w:rFonts w:ascii="Garamond" w:hAnsi="Garamond" w:cs="Calibri"/>
                <w:sz w:val="22"/>
                <w:szCs w:val="22"/>
              </w:rPr>
              <w:t>o/a</w:t>
            </w:r>
            <w:r w:rsidRPr="00440C4E">
              <w:rPr>
                <w:rFonts w:ascii="Garamond" w:hAnsi="Garamond" w:cs="Calibri"/>
                <w:sz w:val="22"/>
                <w:szCs w:val="22"/>
              </w:rPr>
              <w:t xml:space="preserve">, tramite avviso sul sito del Dipartimento DIRIUM. </w:t>
            </w:r>
          </w:p>
          <w:p w14:paraId="5B17972A" w14:textId="61CCA371" w:rsidR="000A02B6" w:rsidRPr="00440C4E" w:rsidRDefault="000A02B6" w:rsidP="00440C4E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40C4E">
              <w:rPr>
                <w:rFonts w:ascii="Garamond" w:hAnsi="Garamond" w:cs="Calibri"/>
                <w:sz w:val="22"/>
                <w:szCs w:val="22"/>
              </w:rPr>
              <w:t xml:space="preserve">Gli studenti frequentanti (inseriti in un gruppo di livello) sosterranno una prova di idoneità al termine dei corsi, prenotandosi su esse3 nelle date che saranno indicate dai </w:t>
            </w:r>
            <w:r w:rsidR="00440C4E" w:rsidRPr="00440C4E">
              <w:rPr>
                <w:rFonts w:ascii="Garamond" w:hAnsi="Garamond" w:cs="Calibri"/>
                <w:sz w:val="22"/>
                <w:szCs w:val="22"/>
              </w:rPr>
              <w:t>CEL</w:t>
            </w:r>
            <w:r w:rsidRPr="00440C4E">
              <w:rPr>
                <w:rFonts w:ascii="Garamond" w:hAnsi="Garamond" w:cs="Calibri"/>
                <w:sz w:val="22"/>
                <w:szCs w:val="22"/>
              </w:rPr>
              <w:t xml:space="preserve"> a fine corso. </w:t>
            </w:r>
          </w:p>
          <w:p w14:paraId="330F0EDC" w14:textId="77777777" w:rsidR="000A02B6" w:rsidRPr="00440C4E" w:rsidRDefault="000A02B6" w:rsidP="00440C4E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40C4E">
              <w:rPr>
                <w:rFonts w:ascii="Garamond" w:hAnsi="Garamond" w:cs="Calibri"/>
                <w:sz w:val="22"/>
                <w:szCs w:val="22"/>
              </w:rPr>
              <w:t>Gli studenti non frequentanti potranno sostenere la prova da non frequentanti nelle date che saranno comunicate in segreteria e inserite sulla piattaforma Esse3.</w:t>
            </w:r>
          </w:p>
          <w:p w14:paraId="63B9D746" w14:textId="77777777" w:rsidR="000A02B6" w:rsidRPr="00440C4E" w:rsidRDefault="000A02B6" w:rsidP="00440C4E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40C4E">
              <w:rPr>
                <w:rFonts w:ascii="Garamond" w:hAnsi="Garamond" w:cs="Calibri"/>
                <w:sz w:val="22"/>
                <w:szCs w:val="22"/>
              </w:rPr>
              <w:lastRenderedPageBreak/>
              <w:t>Il calendario degli esami da non frequentanti è pubblicato sul sito del   Corso di Laurea e su Esse3.</w:t>
            </w:r>
          </w:p>
          <w:p w14:paraId="6B8491F6" w14:textId="77777777" w:rsidR="000A02B6" w:rsidRPr="00440C4E" w:rsidRDefault="000A02B6" w:rsidP="00440C4E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40C4E">
              <w:rPr>
                <w:rFonts w:ascii="Garamond" w:hAnsi="Garamond" w:cs="Calibri"/>
                <w:sz w:val="22"/>
                <w:szCs w:val="22"/>
              </w:rPr>
              <w:t>Per iscriversi all’esame, è obbligatorio utilizzare il sistema Esse3.</w:t>
            </w:r>
          </w:p>
          <w:p w14:paraId="57E07C08" w14:textId="77777777" w:rsidR="000A02B6" w:rsidRPr="00440C4E" w:rsidRDefault="000A02B6" w:rsidP="00440C4E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14:paraId="00CB7D0B" w14:textId="5A032DE0" w:rsidR="00BA700B" w:rsidRPr="00440C4E" w:rsidRDefault="000A02B6" w:rsidP="00440C4E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sz w:val="22"/>
                <w:szCs w:val="22"/>
              </w:rPr>
            </w:pPr>
            <w:r w:rsidRPr="00440C4E">
              <w:rPr>
                <w:rFonts w:ascii="Garamond" w:hAnsi="Garamond" w:cs="Calibri"/>
                <w:sz w:val="22"/>
                <w:szCs w:val="22"/>
              </w:rPr>
              <w:t xml:space="preserve">Nota Bene: gli studenti che hanno già frequentato un laboratorio di lingua tedesca e hanno nel piano di studi del loro </w:t>
            </w:r>
            <w:proofErr w:type="spellStart"/>
            <w:r w:rsidRPr="00440C4E">
              <w:rPr>
                <w:rFonts w:ascii="Garamond" w:hAnsi="Garamond" w:cs="Calibri"/>
                <w:sz w:val="22"/>
                <w:szCs w:val="22"/>
              </w:rPr>
              <w:t>a.a</w:t>
            </w:r>
            <w:proofErr w:type="spellEnd"/>
            <w:r w:rsidRPr="00440C4E">
              <w:rPr>
                <w:rFonts w:ascii="Garamond" w:hAnsi="Garamond" w:cs="Calibri"/>
                <w:sz w:val="22"/>
                <w:szCs w:val="22"/>
              </w:rPr>
              <w:t>. la possibilità di frequentarne un secondo, devono frequentare un laboratorio di livello superiore a quello seguito in precedenza e prenotarsi su esse3 seguendo la dicitura del laboratorio del loro piano di studi</w:t>
            </w:r>
          </w:p>
        </w:tc>
      </w:tr>
    </w:tbl>
    <w:p w14:paraId="3099169C" w14:textId="77777777" w:rsidR="00785EE9" w:rsidRPr="00440C4E" w:rsidRDefault="00785EE9" w:rsidP="00440C4E">
      <w:pPr>
        <w:overflowPunct/>
        <w:spacing w:line="276" w:lineRule="auto"/>
        <w:jc w:val="both"/>
        <w:rPr>
          <w:rFonts w:ascii="Garamond" w:eastAsia="MS ??" w:hAnsi="Garamond" w:cs="Calibri"/>
          <w:b/>
          <w:color w:val="2E74B5"/>
          <w:sz w:val="22"/>
          <w:szCs w:val="22"/>
        </w:rPr>
      </w:pPr>
    </w:p>
    <w:p w14:paraId="7C053EEA" w14:textId="77777777" w:rsidR="00135543" w:rsidRPr="00440C4E" w:rsidRDefault="00135543" w:rsidP="00440C4E">
      <w:pPr>
        <w:jc w:val="both"/>
        <w:rPr>
          <w:rFonts w:ascii="Garamond" w:hAnsi="Garamond"/>
          <w:b/>
          <w:sz w:val="22"/>
          <w:szCs w:val="22"/>
        </w:rPr>
      </w:pPr>
    </w:p>
    <w:sectPr w:rsidR="00135543" w:rsidRPr="00440C4E" w:rsidSect="00E046EA">
      <w:headerReference w:type="default" r:id="rId9"/>
      <w:footerReference w:type="even" r:id="rId10"/>
      <w:footerReference w:type="default" r:id="rId11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8974" w14:textId="77777777" w:rsidR="00534848" w:rsidRDefault="00534848">
      <w:r>
        <w:separator/>
      </w:r>
    </w:p>
  </w:endnote>
  <w:endnote w:type="continuationSeparator" w:id="0">
    <w:p w14:paraId="7A699A7E" w14:textId="77777777" w:rsidR="00534848" w:rsidRDefault="0053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rajan Pro">
    <w:altName w:val="Georg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A23B" w14:textId="77777777"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E47240" w14:textId="77777777"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6D5B" w14:textId="77777777" w:rsidR="00A0096A" w:rsidRDefault="00A0096A" w:rsidP="00AF31DA">
    <w:pPr>
      <w:pStyle w:val="Pidipagina"/>
    </w:pPr>
  </w:p>
  <w:p w14:paraId="5B94003E" w14:textId="77777777" w:rsidR="0022086B" w:rsidRDefault="0022086B" w:rsidP="00AF31DA">
    <w:pPr>
      <w:pStyle w:val="Pidipagina"/>
    </w:pPr>
  </w:p>
  <w:p w14:paraId="57DA2F9A" w14:textId="77777777" w:rsidR="0022086B" w:rsidRDefault="0022086B" w:rsidP="00AF31DA">
    <w:pPr>
      <w:pStyle w:val="Pidipagina"/>
    </w:pPr>
  </w:p>
  <w:p w14:paraId="6861020E" w14:textId="77777777" w:rsidR="0022086B" w:rsidRPr="00AF31DA" w:rsidRDefault="0022086B" w:rsidP="00AF3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08D5" w14:textId="77777777" w:rsidR="00534848" w:rsidRDefault="00534848">
      <w:r>
        <w:separator/>
      </w:r>
    </w:p>
  </w:footnote>
  <w:footnote w:type="continuationSeparator" w:id="0">
    <w:p w14:paraId="6415C783" w14:textId="77777777" w:rsidR="00534848" w:rsidRDefault="0053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1257" w14:textId="77777777"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6B9B1F" wp14:editId="252ADED0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C4341" w14:textId="77777777" w:rsidR="00A0096A" w:rsidRPr="009341C7" w:rsidRDefault="00AF0228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>DIPARTIMENTO</w:t>
                          </w:r>
                        </w:p>
                        <w:p w14:paraId="3E2D036F" w14:textId="77777777" w:rsidR="002C2F25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 xml:space="preserve">DI RICERCA </w:t>
                          </w: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E </w:t>
                          </w:r>
                        </w:p>
                        <w:p w14:paraId="5FE98599" w14:textId="77777777" w:rsidR="00A0096A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INNOVAZIONE UMANISTICA</w:t>
                          </w:r>
                        </w:p>
                        <w:p w14:paraId="1CB73B57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3C6C3CA4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1F5F36B9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22C31433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30EABCD3" w14:textId="77777777"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26B9B1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" stroked="f">
              <v:textbox inset="0,0,0,0">
                <w:txbxContent>
                  <w:p w14:paraId="547C4341" w14:textId="77777777" w:rsidR="00A0096A" w:rsidRPr="009341C7" w:rsidRDefault="00AF0228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>DIPARTIMENTO</w:t>
                    </w:r>
                  </w:p>
                  <w:p w14:paraId="3E2D036F" w14:textId="77777777" w:rsidR="002C2F25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 xml:space="preserve">DI RICERCA </w:t>
                    </w: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 xml:space="preserve">E </w:t>
                    </w:r>
                  </w:p>
                  <w:p w14:paraId="5FE98599" w14:textId="77777777" w:rsidR="00A0096A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>INNOVAZIONE UMANISTICA</w:t>
                    </w:r>
                  </w:p>
                  <w:p w14:paraId="1CB73B57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3C6C3CA4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1F5F36B9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22C31433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30EABCD3" w14:textId="77777777"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78B2906D" wp14:editId="755B8EA5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4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C4455F"/>
    <w:multiLevelType w:val="hybridMultilevel"/>
    <w:tmpl w:val="9B7A066A"/>
    <w:lvl w:ilvl="0" w:tplc="D31EDB1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1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426531">
    <w:abstractNumId w:val="0"/>
  </w:num>
  <w:num w:numId="2" w16cid:durableId="1575972833">
    <w:abstractNumId w:val="6"/>
  </w:num>
  <w:num w:numId="3" w16cid:durableId="2038971055">
    <w:abstractNumId w:val="13"/>
  </w:num>
  <w:num w:numId="4" w16cid:durableId="1621107746">
    <w:abstractNumId w:val="20"/>
  </w:num>
  <w:num w:numId="5" w16cid:durableId="77096136">
    <w:abstractNumId w:val="17"/>
  </w:num>
  <w:num w:numId="6" w16cid:durableId="223412471">
    <w:abstractNumId w:val="19"/>
  </w:num>
  <w:num w:numId="7" w16cid:durableId="1979799478">
    <w:abstractNumId w:val="8"/>
  </w:num>
  <w:num w:numId="8" w16cid:durableId="872301303">
    <w:abstractNumId w:val="4"/>
  </w:num>
  <w:num w:numId="9" w16cid:durableId="1219515710">
    <w:abstractNumId w:val="2"/>
  </w:num>
  <w:num w:numId="10" w16cid:durableId="492765775">
    <w:abstractNumId w:val="15"/>
  </w:num>
  <w:num w:numId="11" w16cid:durableId="1237982333">
    <w:abstractNumId w:val="9"/>
  </w:num>
  <w:num w:numId="12" w16cid:durableId="967664689">
    <w:abstractNumId w:val="14"/>
  </w:num>
  <w:num w:numId="13" w16cid:durableId="752051315">
    <w:abstractNumId w:val="3"/>
  </w:num>
  <w:num w:numId="14" w16cid:durableId="794521558">
    <w:abstractNumId w:val="18"/>
  </w:num>
  <w:num w:numId="15" w16cid:durableId="152726769">
    <w:abstractNumId w:val="5"/>
  </w:num>
  <w:num w:numId="16" w16cid:durableId="536704232">
    <w:abstractNumId w:val="22"/>
  </w:num>
  <w:num w:numId="17" w16cid:durableId="60910661">
    <w:abstractNumId w:val="10"/>
  </w:num>
  <w:num w:numId="18" w16cid:durableId="303660188">
    <w:abstractNumId w:val="11"/>
  </w:num>
  <w:num w:numId="19" w16cid:durableId="1520587142">
    <w:abstractNumId w:val="7"/>
  </w:num>
  <w:num w:numId="20" w16cid:durableId="2107263933">
    <w:abstractNumId w:val="12"/>
  </w:num>
  <w:num w:numId="21" w16cid:durableId="951479692">
    <w:abstractNumId w:val="21"/>
  </w:num>
  <w:num w:numId="22" w16cid:durableId="51723483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2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9FF"/>
    <w:rsid w:val="00081A93"/>
    <w:rsid w:val="0008201F"/>
    <w:rsid w:val="000823CE"/>
    <w:rsid w:val="00082831"/>
    <w:rsid w:val="00082AD3"/>
    <w:rsid w:val="00082BC8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2B6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5B01"/>
    <w:rsid w:val="000A5EDA"/>
    <w:rsid w:val="000A6B70"/>
    <w:rsid w:val="000A6D91"/>
    <w:rsid w:val="000A7B99"/>
    <w:rsid w:val="000B061D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1E1B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51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1887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086B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3A38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A9F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3F7F6B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0C4E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C7982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4EF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4848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2CE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0EED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5EE9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2DC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1C7"/>
    <w:rsid w:val="00934313"/>
    <w:rsid w:val="009348DD"/>
    <w:rsid w:val="009349C3"/>
    <w:rsid w:val="00934CF1"/>
    <w:rsid w:val="009355B2"/>
    <w:rsid w:val="00935BE4"/>
    <w:rsid w:val="00935D1A"/>
    <w:rsid w:val="00936009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6F5C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96B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0228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A700B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446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327"/>
    <w:rsid w:val="00CB34CA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2B0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1AF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28E22"/>
  <w15:docId w15:val="{5495F5A5-1D2E-4C23-850F-4CA7009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1887"/>
    <w:rPr>
      <w:color w:val="605E5C"/>
      <w:shd w:val="clear" w:color="auto" w:fill="E1DFDD"/>
    </w:rPr>
  </w:style>
  <w:style w:type="paragraph" w:customStyle="1" w:styleId="Grigliamedia1-Colore21">
    <w:name w:val="Griglia media 1 - Colore 21"/>
    <w:basedOn w:val="Normale"/>
    <w:uiPriority w:val="34"/>
    <w:qFormat/>
    <w:rsid w:val="00BA700B"/>
    <w:pPr>
      <w:suppressAutoHyphens/>
      <w:autoSpaceDN/>
      <w:adjustRightInd/>
      <w:ind w:left="720"/>
      <w:contextualSpacing/>
      <w:textAlignment w:val="baseline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a.it/it/docenti/bosco-carmela-lorella-ausil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_did_napoli_lelia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C0CC-E3C5-44C2-BBE2-23B57FF1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C:\Users\uo_did_napoli_lelia\Downloads\carta intestata.dotx</Template>
  <TotalTime>1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uo_did_napoli_lelia</dc:creator>
  <cp:keywords/>
  <dc:description/>
  <cp:lastModifiedBy>Microsoft Office User</cp:lastModifiedBy>
  <cp:revision>2</cp:revision>
  <cp:lastPrinted>2021-07-08T14:08:00Z</cp:lastPrinted>
  <dcterms:created xsi:type="dcterms:W3CDTF">2024-05-28T12:25:00Z</dcterms:created>
  <dcterms:modified xsi:type="dcterms:W3CDTF">2024-05-28T12:25:00Z</dcterms:modified>
</cp:coreProperties>
</file>